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FD" w:rsidRDefault="006612FD" w:rsidP="006612FD">
      <w:pPr>
        <w:spacing w:line="480" w:lineRule="auto"/>
        <w:ind w:firstLineChars="295" w:firstLine="829"/>
        <w:rPr>
          <w:rFonts w:ascii="黑体" w:eastAsia="黑体" w:hint="eastAsia"/>
          <w:b/>
          <w:sz w:val="28"/>
        </w:rPr>
      </w:pPr>
    </w:p>
    <w:p w:rsidR="006612FD" w:rsidRDefault="006612FD" w:rsidP="006612FD">
      <w:pPr>
        <w:spacing w:line="480" w:lineRule="auto"/>
        <w:ind w:firstLineChars="295" w:firstLine="829"/>
        <w:rPr>
          <w:rFonts w:ascii="黑体" w:eastAsia="黑体" w:hint="eastAsia"/>
          <w:b/>
          <w:sz w:val="28"/>
        </w:rPr>
      </w:pPr>
    </w:p>
    <w:p w:rsidR="006612FD" w:rsidRDefault="006612FD" w:rsidP="006612FD">
      <w:pPr>
        <w:spacing w:line="480" w:lineRule="auto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附件一：</w:t>
      </w:r>
    </w:p>
    <w:p w:rsidR="006612FD" w:rsidRDefault="006612FD" w:rsidP="006612FD">
      <w:pPr>
        <w:spacing w:line="480" w:lineRule="auto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     “1+2+1中美人才培养计划”出国留学生返校流程</w: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0;width:387pt;height:23.4pt;z-index:251660288">
            <v:textbox>
              <w:txbxContent>
                <w:p w:rsidR="006612FD" w:rsidRDefault="006612FD" w:rsidP="006612FD">
                  <w:pPr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1. 学生至少提前一个月通知国际交流中心返校时间</w:t>
                  </w:r>
                </w:p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lang w:val="en-US" w:eastAsia="zh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89pt;margin-top:7.8pt;width:18pt;height:15.6pt;z-index:251665408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27" type="#_x0000_t202" style="position:absolute;left:0;text-align:left;margin-left:18pt;margin-top:7.8pt;width:387pt;height:62.4pt;z-index:251661312">
            <v:textbox>
              <w:txbxContent>
                <w:p w:rsidR="006612FD" w:rsidRDefault="006612FD" w:rsidP="006612FD">
                  <w:pPr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2.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学生持个人申请 赴国际交流中心报到，国际交流中心审批</w:t>
                  </w:r>
                </w:p>
                <w:p w:rsidR="006612FD" w:rsidRDefault="006612FD" w:rsidP="006612FD">
                  <w:pPr>
                    <w:ind w:leftChars="171" w:left="359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个人申请要求：写清个人基本信息，留学及返校时间，个人专业，返校学院及专业等，附美方大学成绩单及翻译件</w:t>
                  </w:r>
                </w:p>
                <w:p w:rsidR="006612FD" w:rsidRDefault="006612FD" w:rsidP="006612F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42" type="#_x0000_t67" style="position:absolute;left:0;text-align:left;margin-left:180pt;margin-top:0;width:27pt;height:15.6pt;z-index:251676672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41" type="#_x0000_t202" style="position:absolute;left:0;text-align:left;margin-left:18pt;margin-top:0;width:387pt;height:46.8pt;z-index:251675648">
            <v:textbox>
              <w:txbxContent>
                <w:p w:rsidR="006612FD" w:rsidRDefault="006612FD" w:rsidP="006612FD"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3.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学生赴教务处并配合所在学院进行中美课程衔接，提供美方大学课程信息，确定第四年学习任务</w:t>
                  </w:r>
                </w:p>
              </w:txbxContent>
            </v:textbox>
          </v:shape>
        </w:pict>
      </w:r>
    </w:p>
    <w:p w:rsidR="006612FD" w:rsidRDefault="006612FD" w:rsidP="006612FD">
      <w:pPr>
        <w:ind w:firstLineChars="257" w:firstLine="540"/>
        <w:jc w:val="center"/>
        <w:rPr>
          <w:rFonts w:hint="eastAsia"/>
        </w:rPr>
      </w:pPr>
    </w:p>
    <w:p w:rsidR="006612FD" w:rsidRDefault="006612FD" w:rsidP="006612FD">
      <w:pPr>
        <w:ind w:firstLineChars="257" w:firstLine="540"/>
        <w:jc w:val="center"/>
        <w:rPr>
          <w:rFonts w:hint="eastAsia"/>
        </w:rPr>
      </w:pPr>
    </w:p>
    <w:p w:rsidR="006612FD" w:rsidRDefault="006612FD" w:rsidP="006612FD">
      <w:pPr>
        <w:ind w:firstLineChars="257" w:firstLine="540"/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3" type="#_x0000_t67" style="position:absolute;left:0;text-align:left;margin-left:180pt;margin-top:0;width:27pt;height:15.6pt;z-index:251667456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28" type="#_x0000_t202" style="position:absolute;left:0;text-align:left;margin-left:18pt;margin-top:0;width:387pt;height:31.2pt;z-index:251662336">
            <v:textbox>
              <w:txbxContent>
                <w:p w:rsidR="006612FD" w:rsidRDefault="006612FD" w:rsidP="006612FD">
                  <w:pPr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4.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学生赴教务处教务科领取恢复学籍证明</w:t>
                  </w:r>
                </w:p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7" type="#_x0000_t67" style="position:absolute;left:0;text-align:left;margin-left:180pt;margin-top:0;width:27pt;height:15.6pt;z-index:251671552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6" type="#_x0000_t202" style="position:absolute;left:0;text-align:left;margin-left:18pt;margin-top:0;width:387pt;height:54.6pt;z-index:251670528">
            <v:textbox>
              <w:txbxContent>
                <w:p w:rsidR="006612FD" w:rsidRDefault="006612FD" w:rsidP="006612FD">
                  <w:pPr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5.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学生持学籍证明到总务处房产管理科办理宿舍入住</w:t>
                  </w:r>
                </w:p>
                <w:p w:rsidR="006612FD" w:rsidRDefault="006612FD" w:rsidP="006612FD">
                  <w:pPr>
                    <w:ind w:firstLineChars="150" w:firstLine="360"/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>学生持学籍证明到财务处补交留学期间全额学费</w:t>
                  </w:r>
                </w:p>
                <w:p w:rsidR="006612FD" w:rsidRDefault="006612FD" w:rsidP="006612FD">
                  <w:pPr>
                    <w:ind w:firstLineChars="150" w:firstLine="360"/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>学生持学籍证明到所在学院报名</w:t>
                  </w:r>
                </w:p>
                <w:p w:rsidR="006612FD" w:rsidRDefault="006612FD" w:rsidP="006612FD">
                  <w:pPr>
                    <w:rPr>
                      <w:rFonts w:hint="eastAsia"/>
                    </w:rPr>
                  </w:pPr>
                </w:p>
                <w:p w:rsidR="006612FD" w:rsidRDefault="006612FD" w:rsidP="006612FD"/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2" type="#_x0000_t67" style="position:absolute;left:0;text-align:left;margin-left:180pt;margin-top:7.8pt;width:27pt;height:15.6pt;z-index:251666432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5" type="#_x0000_t202" style="position:absolute;left:0;text-align:left;margin-left:18pt;margin-top:7.8pt;width:387pt;height:39pt;z-index:251669504">
            <v:textbox>
              <w:txbxContent>
                <w:p w:rsidR="006612FD" w:rsidRDefault="006612FD" w:rsidP="006612FD">
                  <w:pPr>
                    <w:ind w:left="360" w:hangingChars="150" w:hanging="360"/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6.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学生赴教务处教学科领取指导教师工作安排表，确定上课时间，美方课程成绩单于每年3月20日前报教务处</w:t>
                  </w:r>
                </w:p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4" type="#_x0000_t67" style="position:absolute;left:0;text-align:left;margin-left:180pt;margin-top:0;width:27pt;height:15.6pt;z-index:251668480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29" type="#_x0000_t202" style="position:absolute;left:0;text-align:left;margin-left:18pt;margin-top:0;width:387pt;height:39pt;z-index:251663360">
            <v:textbox>
              <w:txbxContent>
                <w:p w:rsidR="006612FD" w:rsidRDefault="006612FD" w:rsidP="006612FD">
                  <w:pPr>
                    <w:ind w:left="360" w:hangingChars="150" w:hanging="360"/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7.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学生每年4月10日赴国际交流中心核对美方课程及成绩单翻译，国际交流中心交教务处审核盖章，报送美方学校</w:t>
                  </w:r>
                </w:p>
                <w:p w:rsidR="006612FD" w:rsidRDefault="006612FD" w:rsidP="006612FD"/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40" type="#_x0000_t67" style="position:absolute;left:0;text-align:left;margin-left:180pt;margin-top:7.8pt;width:27pt;height:15.6pt;z-index:251674624">
            <v:textbox style="layout-flow:vertical-ideographic"/>
          </v:shape>
        </w:pict>
      </w: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9" type="#_x0000_t202" style="position:absolute;left:0;text-align:left;margin-left:18pt;margin-top:7.8pt;width:387pt;height:39pt;z-index:251673600">
            <v:textbox>
              <w:txbxContent>
                <w:p w:rsidR="006612FD" w:rsidRDefault="006612FD" w:rsidP="006612FD">
                  <w:pPr>
                    <w:ind w:left="360" w:hangingChars="150" w:hanging="360"/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8.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学生每年5月10日前赴校财务处交纳美方课程导师工作劳务费，</w:t>
                  </w:r>
                  <w:proofErr w:type="gramStart"/>
                  <w:r>
                    <w:rPr>
                      <w:rFonts w:ascii="仿宋_GB2312" w:eastAsia="仿宋_GB2312" w:hAnsi="新宋体" w:hint="eastAsia"/>
                      <w:sz w:val="24"/>
                    </w:rPr>
                    <w:t>交费单赴国际</w:t>
                  </w:r>
                  <w:proofErr w:type="gramEnd"/>
                  <w:r>
                    <w:rPr>
                      <w:rFonts w:ascii="仿宋_GB2312" w:eastAsia="仿宋_GB2312" w:hAnsi="新宋体" w:hint="eastAsia"/>
                      <w:sz w:val="24"/>
                    </w:rPr>
                    <w:t>交流中心领取</w:t>
                  </w:r>
                </w:p>
              </w:txbxContent>
            </v:textbox>
          </v:shape>
        </w:pict>
      </w: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_x0000_s1038" type="#_x0000_t67" style="position:absolute;left:0;text-align:left;margin-left:180pt;margin-top:0;width:27pt;height:15.6pt;z-index:251672576">
            <v:textbox style="layout-flow:vertical-ideographic"/>
          </v:shape>
        </w:pict>
      </w:r>
    </w:p>
    <w:p w:rsidR="006612FD" w:rsidRDefault="006612FD" w:rsidP="006612FD">
      <w:pPr>
        <w:jc w:val="center"/>
      </w:pPr>
      <w:r>
        <w:rPr>
          <w:rFonts w:hint="eastAsia"/>
          <w:lang w:val="en-US" w:eastAsia="zh-CN"/>
        </w:rPr>
        <w:pict>
          <v:shape id="_x0000_s1030" type="#_x0000_t202" style="position:absolute;left:0;text-align:left;margin-left:18pt;margin-top:0;width:387pt;height:27.3pt;z-index:251664384">
            <v:textbox>
              <w:txbxContent>
                <w:p w:rsidR="006612FD" w:rsidRDefault="006612FD" w:rsidP="006612FD">
                  <w:pPr>
                    <w:rPr>
                      <w:rFonts w:ascii="仿宋_GB2312" w:eastAsia="仿宋_GB2312" w:hAnsi="新宋体" w:hint="eastAsia"/>
                      <w:sz w:val="24"/>
                    </w:rPr>
                  </w:pPr>
                  <w:r>
                    <w:rPr>
                      <w:rFonts w:ascii="仿宋_GB2312" w:eastAsia="仿宋_GB2312" w:hAnsi="新宋体" w:hint="eastAsia"/>
                      <w:sz w:val="24"/>
                    </w:rPr>
                    <w:t xml:space="preserve">9. </w:t>
                  </w:r>
                  <w:r>
                    <w:rPr>
                      <w:rFonts w:ascii="仿宋_GB2312" w:eastAsia="仿宋_GB2312" w:hAnsi="新宋体" w:hint="eastAsia"/>
                      <w:sz w:val="24"/>
                    </w:rPr>
                    <w:t>中美大学每年6月同时颁发双方本科学位、学历证书</w:t>
                  </w:r>
                </w:p>
                <w:p w:rsidR="006612FD" w:rsidRDefault="006612FD" w:rsidP="006612FD"/>
              </w:txbxContent>
            </v:textbox>
          </v:shape>
        </w:pict>
      </w:r>
    </w:p>
    <w:p w:rsidR="006612FD" w:rsidRDefault="006612FD" w:rsidP="006612FD">
      <w:pPr>
        <w:jc w:val="center"/>
      </w:pPr>
    </w:p>
    <w:p w:rsidR="006612FD" w:rsidRDefault="006612FD" w:rsidP="006612FD">
      <w:pPr>
        <w:jc w:val="center"/>
        <w:rPr>
          <w:rFonts w:hint="eastAsia"/>
        </w:rPr>
      </w:pPr>
    </w:p>
    <w:p w:rsidR="006612FD" w:rsidRDefault="006612FD" w:rsidP="006612FD">
      <w:pPr>
        <w:jc w:val="center"/>
        <w:rPr>
          <w:rFonts w:hint="eastAsia"/>
        </w:rPr>
      </w:pPr>
    </w:p>
    <w:p w:rsidR="00376CC0" w:rsidRPr="006612FD" w:rsidRDefault="00376CC0"/>
    <w:sectPr w:rsidR="00376CC0" w:rsidRPr="006612FD" w:rsidSect="0037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2FD"/>
    <w:rsid w:val="0018792E"/>
    <w:rsid w:val="00376CC0"/>
    <w:rsid w:val="006612FD"/>
    <w:rsid w:val="00B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2015-03-03T03:05:00Z</dcterms:created>
  <dcterms:modified xsi:type="dcterms:W3CDTF">2015-03-03T03:05:00Z</dcterms:modified>
</cp:coreProperties>
</file>